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404FAE" w:rsidRDefault="00404FAE" w:rsidP="006C7893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404FAE">
        <w:rPr>
          <w:rFonts w:ascii="Arial" w:hAnsi="Arial" w:cs="Arial"/>
          <w:b/>
          <w:color w:val="0070C0"/>
          <w:sz w:val="28"/>
          <w:szCs w:val="28"/>
        </w:rPr>
        <w:t>Informace k požadavku Technologické agentury ČR na stabilizaci jejích personálních kapacit</w:t>
      </w:r>
    </w:p>
    <w:p w:rsidR="00391242" w:rsidRDefault="00391242" w:rsidP="00404FAE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404FAE" w:rsidRPr="00404FAE" w:rsidRDefault="00404FAE" w:rsidP="00404FAE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04FAE">
        <w:rPr>
          <w:rFonts w:ascii="Arial" w:hAnsi="Arial" w:cs="Arial"/>
          <w:color w:val="000000" w:themeColor="text1"/>
          <w:sz w:val="22"/>
          <w:szCs w:val="22"/>
        </w:rPr>
        <w:t xml:space="preserve">Předseda Technologické agentury ČR (dále jen „TA ČR“) prof. Konvalinka zaslal svým dopisem </w:t>
      </w:r>
      <w:proofErr w:type="gramStart"/>
      <w:r w:rsidRPr="00404FAE">
        <w:rPr>
          <w:rFonts w:ascii="Arial" w:hAnsi="Arial" w:cs="Arial"/>
          <w:color w:val="000000" w:themeColor="text1"/>
          <w:sz w:val="22"/>
          <w:szCs w:val="22"/>
        </w:rPr>
        <w:t>č.j.</w:t>
      </w:r>
      <w:proofErr w:type="gramEnd"/>
      <w:r w:rsidRPr="00404FAE">
        <w:rPr>
          <w:rFonts w:ascii="Arial" w:hAnsi="Arial" w:cs="Arial"/>
          <w:color w:val="000000" w:themeColor="text1"/>
          <w:sz w:val="22"/>
          <w:szCs w:val="22"/>
        </w:rPr>
        <w:t xml:space="preserve"> TACR/1-224/2022 ze dne 12. září 2022 adresovaným ministryni pro vědu, výzkum a inovace a předsedkyni Rady pro výzkum, vývoj a inovace (dále jen „Rada“) žádost o předložení požadavku TA ČR na stabilizaci personálních kapacit k vyslovení podpory Rady (příloha č. 1).</w:t>
      </w:r>
    </w:p>
    <w:p w:rsidR="00404FAE" w:rsidRPr="00404FAE" w:rsidRDefault="00404FAE" w:rsidP="00404FAE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04FAE">
        <w:rPr>
          <w:rFonts w:ascii="Arial" w:hAnsi="Arial" w:cs="Arial"/>
          <w:color w:val="000000" w:themeColor="text1"/>
          <w:sz w:val="22"/>
          <w:szCs w:val="22"/>
        </w:rPr>
        <w:t>Od r. 2023 ztratí TA ČR významný zdroj financování svých aktivit a zaměstnanců, neboť v novém programovém období 2021-2027 se výrazně omezují evropské zdroje na typy podpory, které může TA ČR čerpat. V krátkodobém horizontu tak TA ČR čelí riziku náhlého propadu personální kapacity o 18 projektových míst, který vznikne po ukončení realizace projektů financovaných z fondů EU na konci r. 2022. Bez projektových míst bude problematické udržet chod klíčových činností TA ČR souvisejících s implementací programů na podporu aplikovaného výzkumu. Bude také problém absorbovat narůstající zátěž vznikající z nabíhající implementace Národního plánu obnovy.</w:t>
      </w:r>
    </w:p>
    <w:p w:rsidR="00404FAE" w:rsidRPr="00404FAE" w:rsidRDefault="00404FAE" w:rsidP="00404FAE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04FAE">
        <w:rPr>
          <w:rFonts w:ascii="Arial" w:hAnsi="Arial" w:cs="Arial"/>
          <w:color w:val="000000" w:themeColor="text1"/>
          <w:sz w:val="22"/>
          <w:szCs w:val="22"/>
        </w:rPr>
        <w:t xml:space="preserve">TA ČR proto usiluje o převedení projektových míst na místa kmenová. Není navrhován nárůst počtu zaměstnanců, nezměnila by se ani výše institucionální podpory (náklady na činnost TA ČR) – jednalo by se o převod prostředků z běžných výdajů na výdaje mzdové. Doposud byli projektoví zaměstnanci financováni z projektů (především fondů EU). </w:t>
      </w:r>
    </w:p>
    <w:p w:rsidR="00404FAE" w:rsidRPr="00404FAE" w:rsidRDefault="00404FAE" w:rsidP="00404FAE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04FAE">
        <w:rPr>
          <w:rFonts w:ascii="Arial" w:hAnsi="Arial" w:cs="Arial"/>
          <w:color w:val="000000" w:themeColor="text1"/>
          <w:sz w:val="22"/>
          <w:szCs w:val="22"/>
        </w:rPr>
        <w:t xml:space="preserve">TA ČR žádá o podporu Rady k převodu 18 projektových míst na místa kmenová, protože problematika stabilizace personálních kapacit v TA ČR (navýšení systémových míst) </w:t>
      </w:r>
      <w:proofErr w:type="gramStart"/>
      <w:r w:rsidRPr="00404FAE">
        <w:rPr>
          <w:rFonts w:ascii="Arial" w:hAnsi="Arial" w:cs="Arial"/>
          <w:color w:val="000000" w:themeColor="text1"/>
          <w:sz w:val="22"/>
          <w:szCs w:val="22"/>
        </w:rPr>
        <w:t>byla  projednávána</w:t>
      </w:r>
      <w:proofErr w:type="gramEnd"/>
      <w:r w:rsidRPr="00404FAE">
        <w:rPr>
          <w:rFonts w:ascii="Arial" w:hAnsi="Arial" w:cs="Arial"/>
          <w:color w:val="000000" w:themeColor="text1"/>
          <w:sz w:val="22"/>
          <w:szCs w:val="22"/>
        </w:rPr>
        <w:t xml:space="preserve"> na 3. schůzi podvýboru pro vědu a vysoké školy Poslanecké sněmovny Parlamentu ČR, která se uskutečnila dne 4. října 2022. </w:t>
      </w:r>
    </w:p>
    <w:p w:rsidR="00404FAE" w:rsidRPr="00404FAE" w:rsidRDefault="00404FAE" w:rsidP="00404FAE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04FAE">
        <w:rPr>
          <w:rFonts w:ascii="Arial" w:hAnsi="Arial" w:cs="Arial"/>
          <w:color w:val="000000" w:themeColor="text1"/>
          <w:sz w:val="22"/>
          <w:szCs w:val="22"/>
        </w:rPr>
        <w:t xml:space="preserve">Převod byl již zapracován do návrhu zákona o státním rozpočtu České republiky na rok 2023 a střednědobého výhledu státního rozpočtu České republiky na léta 2024 a 2025, který byl schválen usnesením vlády ze dne 26. září 2022 č. 808. </w:t>
      </w:r>
    </w:p>
    <w:p w:rsidR="00404FAE" w:rsidRPr="00404FAE" w:rsidRDefault="00404FAE" w:rsidP="00404FAE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04FAE">
        <w:rPr>
          <w:rFonts w:ascii="Arial" w:hAnsi="Arial" w:cs="Arial"/>
          <w:color w:val="000000" w:themeColor="text1"/>
          <w:sz w:val="22"/>
          <w:szCs w:val="22"/>
        </w:rPr>
        <w:t>Předsednictvo Rady dne 23. září 2022 podpořilo žádost TA ČR o předložení požadavku na stabilizaci personálních kapacit. Současně rozhodlo, že tento bod bude zařazen na říjnové 383. zasedání Rady, a požádalo předsedu TA ČR, aby předložil informaci o předpokládané struktuře zaměstnanců Kanceláře TA ČR v roce 2023 v členění:</w:t>
      </w:r>
    </w:p>
    <w:p w:rsidR="00404FAE" w:rsidRPr="00404FAE" w:rsidRDefault="00404FAE" w:rsidP="00404FAE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04FAE">
        <w:rPr>
          <w:rFonts w:ascii="Arial" w:hAnsi="Arial" w:cs="Arial"/>
          <w:color w:val="000000" w:themeColor="text1"/>
          <w:sz w:val="22"/>
          <w:szCs w:val="22"/>
        </w:rPr>
        <w:t>•</w:t>
      </w:r>
      <w:r w:rsidRPr="00404FAE">
        <w:rPr>
          <w:rFonts w:ascii="Arial" w:hAnsi="Arial" w:cs="Arial"/>
          <w:color w:val="000000" w:themeColor="text1"/>
          <w:sz w:val="22"/>
          <w:szCs w:val="22"/>
        </w:rPr>
        <w:tab/>
        <w:t>Počet zaměstnanců celkem</w:t>
      </w:r>
    </w:p>
    <w:p w:rsidR="00404FAE" w:rsidRPr="00404FAE" w:rsidRDefault="00404FAE" w:rsidP="00404FAE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04FAE">
        <w:rPr>
          <w:rFonts w:ascii="Arial" w:hAnsi="Arial" w:cs="Arial"/>
          <w:color w:val="000000" w:themeColor="text1"/>
          <w:sz w:val="22"/>
          <w:szCs w:val="22"/>
        </w:rPr>
        <w:t>•</w:t>
      </w:r>
      <w:r w:rsidRPr="00404FAE">
        <w:rPr>
          <w:rFonts w:ascii="Arial" w:hAnsi="Arial" w:cs="Arial"/>
          <w:color w:val="000000" w:themeColor="text1"/>
          <w:sz w:val="22"/>
          <w:szCs w:val="22"/>
        </w:rPr>
        <w:tab/>
        <w:t>Počet zaměstnanců s přímým zapojením do implementací programů</w:t>
      </w:r>
    </w:p>
    <w:p w:rsidR="00404FAE" w:rsidRPr="00404FAE" w:rsidRDefault="00404FAE" w:rsidP="00404FAE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04FAE">
        <w:rPr>
          <w:rFonts w:ascii="Arial" w:hAnsi="Arial" w:cs="Arial"/>
          <w:color w:val="000000" w:themeColor="text1"/>
          <w:sz w:val="22"/>
          <w:szCs w:val="22"/>
        </w:rPr>
        <w:t>•</w:t>
      </w:r>
      <w:r w:rsidRPr="00404FAE">
        <w:rPr>
          <w:rFonts w:ascii="Arial" w:hAnsi="Arial" w:cs="Arial"/>
          <w:color w:val="000000" w:themeColor="text1"/>
          <w:sz w:val="22"/>
          <w:szCs w:val="22"/>
        </w:rPr>
        <w:tab/>
        <w:t>Počet zaměstnanců v ICT</w:t>
      </w:r>
    </w:p>
    <w:p w:rsidR="00404FAE" w:rsidRPr="00404FAE" w:rsidRDefault="00404FAE" w:rsidP="00404FAE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04FAE">
        <w:rPr>
          <w:rFonts w:ascii="Arial" w:hAnsi="Arial" w:cs="Arial"/>
          <w:color w:val="000000" w:themeColor="text1"/>
          <w:sz w:val="22"/>
          <w:szCs w:val="22"/>
        </w:rPr>
        <w:t>•</w:t>
      </w:r>
      <w:r w:rsidRPr="00404FAE">
        <w:rPr>
          <w:rFonts w:ascii="Arial" w:hAnsi="Arial" w:cs="Arial"/>
          <w:color w:val="000000" w:themeColor="text1"/>
          <w:sz w:val="22"/>
          <w:szCs w:val="22"/>
        </w:rPr>
        <w:tab/>
        <w:t>Počet zaměstnanců pro podporu mezinárodní spolupráce</w:t>
      </w:r>
    </w:p>
    <w:p w:rsidR="00404FAE" w:rsidRPr="00404FAE" w:rsidRDefault="00404FAE" w:rsidP="00404FAE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04FAE">
        <w:rPr>
          <w:rFonts w:ascii="Arial" w:hAnsi="Arial" w:cs="Arial"/>
          <w:color w:val="000000" w:themeColor="text1"/>
          <w:sz w:val="22"/>
          <w:szCs w:val="22"/>
        </w:rPr>
        <w:t>•</w:t>
      </w:r>
      <w:r w:rsidRPr="00404FAE">
        <w:rPr>
          <w:rFonts w:ascii="Arial" w:hAnsi="Arial" w:cs="Arial"/>
          <w:color w:val="000000" w:themeColor="text1"/>
          <w:sz w:val="22"/>
          <w:szCs w:val="22"/>
        </w:rPr>
        <w:tab/>
        <w:t>Počet zaměstnanců pro implementaci NPO</w:t>
      </w:r>
    </w:p>
    <w:p w:rsidR="00404FAE" w:rsidRPr="00404FAE" w:rsidRDefault="00404FAE" w:rsidP="00404FAE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04FAE">
        <w:rPr>
          <w:rFonts w:ascii="Arial" w:hAnsi="Arial" w:cs="Arial"/>
          <w:color w:val="000000" w:themeColor="text1"/>
          <w:sz w:val="22"/>
          <w:szCs w:val="22"/>
        </w:rPr>
        <w:t>•</w:t>
      </w:r>
      <w:r w:rsidRPr="00404FAE">
        <w:rPr>
          <w:rFonts w:ascii="Arial" w:hAnsi="Arial" w:cs="Arial"/>
          <w:color w:val="000000" w:themeColor="text1"/>
          <w:sz w:val="22"/>
          <w:szCs w:val="22"/>
        </w:rPr>
        <w:tab/>
        <w:t>Počet zaměstnanců v oblasti analytické a evaluační činnosti</w:t>
      </w:r>
    </w:p>
    <w:p w:rsidR="00404FAE" w:rsidRPr="00404FAE" w:rsidRDefault="00404FAE" w:rsidP="00404FAE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04FAE">
        <w:rPr>
          <w:rFonts w:ascii="Arial" w:hAnsi="Arial" w:cs="Arial"/>
          <w:color w:val="000000" w:themeColor="text1"/>
          <w:sz w:val="22"/>
          <w:szCs w:val="22"/>
        </w:rPr>
        <w:t>•</w:t>
      </w:r>
      <w:r w:rsidRPr="00404FAE">
        <w:rPr>
          <w:rFonts w:ascii="Arial" w:hAnsi="Arial" w:cs="Arial"/>
          <w:color w:val="000000" w:themeColor="text1"/>
          <w:sz w:val="22"/>
          <w:szCs w:val="22"/>
        </w:rPr>
        <w:tab/>
        <w:t>Ostatní (management a pracovníci zabezpečující vlastní chod kanceláře).</w:t>
      </w:r>
    </w:p>
    <w:p w:rsidR="00F038F1" w:rsidRDefault="00404FAE" w:rsidP="00404FAE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04FAE">
        <w:rPr>
          <w:rFonts w:ascii="Arial" w:hAnsi="Arial" w:cs="Arial"/>
          <w:color w:val="000000" w:themeColor="text1"/>
          <w:sz w:val="22"/>
          <w:szCs w:val="22"/>
        </w:rPr>
        <w:t xml:space="preserve">Požadované podklady TA ČR zaslala dne 3. října 2022 dopisem </w:t>
      </w:r>
      <w:proofErr w:type="gramStart"/>
      <w:r w:rsidRPr="00404FAE">
        <w:rPr>
          <w:rFonts w:ascii="Arial" w:hAnsi="Arial" w:cs="Arial"/>
          <w:color w:val="000000" w:themeColor="text1"/>
          <w:sz w:val="22"/>
          <w:szCs w:val="22"/>
        </w:rPr>
        <w:t>č.j.</w:t>
      </w:r>
      <w:proofErr w:type="gramEnd"/>
      <w:r w:rsidRPr="00404FAE">
        <w:rPr>
          <w:rFonts w:ascii="Arial" w:hAnsi="Arial" w:cs="Arial"/>
          <w:color w:val="000000" w:themeColor="text1"/>
          <w:sz w:val="22"/>
          <w:szCs w:val="22"/>
        </w:rPr>
        <w:t xml:space="preserve">  Č. j. TACR/1-241/2022. Tento dopis je uveden v příloze č. 2.</w:t>
      </w:r>
    </w:p>
    <w:p w:rsidR="00404FAE" w:rsidRDefault="00404FAE" w:rsidP="00404FAE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404FAE" w:rsidRDefault="00404FAE" w:rsidP="00404FAE">
      <w:pPr>
        <w:tabs>
          <w:tab w:val="left" w:pos="-26"/>
        </w:tabs>
        <w:spacing w:after="120" w:line="276" w:lineRule="auto"/>
        <w:jc w:val="both"/>
      </w:pPr>
      <w:r>
        <w:rPr>
          <w:rFonts w:ascii="Arial" w:hAnsi="Arial" w:cs="Arial"/>
          <w:color w:val="000000" w:themeColor="text1"/>
          <w:sz w:val="22"/>
          <w:szCs w:val="22"/>
        </w:rPr>
        <w:t>Přílohy:</w:t>
      </w:r>
      <w:r w:rsidRPr="00404FAE">
        <w:t xml:space="preserve"> </w:t>
      </w:r>
    </w:p>
    <w:p w:rsidR="00404FAE" w:rsidRPr="00404FAE" w:rsidRDefault="00404FAE" w:rsidP="00404FAE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04FAE">
        <w:rPr>
          <w:rFonts w:ascii="Arial" w:hAnsi="Arial" w:cs="Arial"/>
          <w:color w:val="000000" w:themeColor="text1"/>
          <w:sz w:val="22"/>
          <w:szCs w:val="22"/>
        </w:rPr>
        <w:t>1)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04FAE">
        <w:rPr>
          <w:rFonts w:ascii="Arial" w:hAnsi="Arial" w:cs="Arial"/>
          <w:color w:val="000000" w:themeColor="text1"/>
          <w:sz w:val="22"/>
          <w:szCs w:val="22"/>
        </w:rPr>
        <w:t>Žádost o předložení požadavku TA ČR na stabilizaci personálních kapacit k projednání v rámci RVVI + příloha</w:t>
      </w:r>
    </w:p>
    <w:p w:rsidR="00404FAE" w:rsidRPr="00404FAE" w:rsidRDefault="00404FAE" w:rsidP="00404FAE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 w:rsidRPr="00404FAE">
        <w:rPr>
          <w:rFonts w:ascii="Arial" w:hAnsi="Arial" w:cs="Arial"/>
          <w:color w:val="000000" w:themeColor="text1"/>
          <w:sz w:val="22"/>
          <w:szCs w:val="22"/>
        </w:rPr>
        <w:t>2)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04FAE">
        <w:rPr>
          <w:rFonts w:ascii="Arial" w:hAnsi="Arial" w:cs="Arial"/>
          <w:color w:val="000000" w:themeColor="text1"/>
          <w:sz w:val="22"/>
          <w:szCs w:val="22"/>
        </w:rPr>
        <w:t>Informace o struktuře zaměstnanců Kanceláře TA ČR + příloha</w:t>
      </w:r>
    </w:p>
    <w:p w:rsidR="00C42C24" w:rsidRDefault="00C42C24" w:rsidP="00F038F1">
      <w:pPr>
        <w:tabs>
          <w:tab w:val="left" w:pos="6195"/>
        </w:tabs>
        <w:rPr>
          <w:lang w:eastAsia="en-US"/>
        </w:rPr>
      </w:pPr>
    </w:p>
    <w:p w:rsidR="00404FAE" w:rsidRPr="00293109" w:rsidRDefault="00404FAE" w:rsidP="00F038F1">
      <w:pPr>
        <w:tabs>
          <w:tab w:val="left" w:pos="6195"/>
        </w:tabs>
        <w:rPr>
          <w:lang w:eastAsia="en-US"/>
        </w:rPr>
      </w:pPr>
    </w:p>
    <w:sectPr w:rsidR="00404FAE" w:rsidRPr="00293109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EFD" w:rsidRDefault="008E6EFD" w:rsidP="008F77F6">
      <w:r>
        <w:separator/>
      </w:r>
    </w:p>
  </w:endnote>
  <w:endnote w:type="continuationSeparator" w:id="0">
    <w:p w:rsidR="008E6EFD" w:rsidRDefault="008E6EF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E44" w:rsidRDefault="00892E4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Název materiálu: </w:t>
    </w:r>
    <w:r w:rsidR="00876001" w:rsidRPr="00876001">
      <w:rPr>
        <w:rFonts w:ascii="Arial" w:hAnsi="Arial" w:cs="Arial"/>
        <w:sz w:val="18"/>
        <w:szCs w:val="18"/>
      </w:rPr>
      <w:t>Informace o „</w:t>
    </w:r>
    <w:proofErr w:type="spellStart"/>
    <w:r w:rsidR="00876001" w:rsidRPr="00876001">
      <w:rPr>
        <w:rFonts w:ascii="Arial" w:hAnsi="Arial" w:cs="Arial"/>
        <w:sz w:val="18"/>
        <w:szCs w:val="18"/>
      </w:rPr>
      <w:t>The</w:t>
    </w:r>
    <w:proofErr w:type="spellEnd"/>
    <w:r w:rsidR="00876001" w:rsidRPr="00876001">
      <w:rPr>
        <w:rFonts w:ascii="Arial" w:hAnsi="Arial" w:cs="Arial"/>
        <w:sz w:val="18"/>
        <w:szCs w:val="18"/>
      </w:rPr>
      <w:t xml:space="preserve"> 30th </w:t>
    </w:r>
    <w:proofErr w:type="spellStart"/>
    <w:r w:rsidR="00876001" w:rsidRPr="00876001">
      <w:rPr>
        <w:rFonts w:ascii="Arial" w:hAnsi="Arial" w:cs="Arial"/>
        <w:sz w:val="18"/>
        <w:szCs w:val="18"/>
      </w:rPr>
      <w:t>National</w:t>
    </w:r>
    <w:proofErr w:type="spellEnd"/>
    <w:r w:rsidR="00876001" w:rsidRPr="00876001">
      <w:rPr>
        <w:rFonts w:ascii="Arial" w:hAnsi="Arial" w:cs="Arial"/>
        <w:sz w:val="18"/>
        <w:szCs w:val="18"/>
      </w:rPr>
      <w:t xml:space="preserve"> </w:t>
    </w:r>
    <w:proofErr w:type="spellStart"/>
    <w:r w:rsidR="00876001" w:rsidRPr="00876001">
      <w:rPr>
        <w:rFonts w:ascii="Arial" w:hAnsi="Arial" w:cs="Arial"/>
        <w:sz w:val="18"/>
        <w:szCs w:val="18"/>
      </w:rPr>
      <w:t>Ethics</w:t>
    </w:r>
    <w:proofErr w:type="spellEnd"/>
    <w:r w:rsidR="00876001" w:rsidRPr="00876001">
      <w:rPr>
        <w:rFonts w:ascii="Arial" w:hAnsi="Arial" w:cs="Arial"/>
        <w:sz w:val="18"/>
        <w:szCs w:val="18"/>
      </w:rPr>
      <w:t xml:space="preserve"> </w:t>
    </w:r>
    <w:proofErr w:type="spellStart"/>
    <w:r w:rsidR="00876001" w:rsidRPr="00876001">
      <w:rPr>
        <w:rFonts w:ascii="Arial" w:hAnsi="Arial" w:cs="Arial"/>
        <w:sz w:val="18"/>
        <w:szCs w:val="18"/>
      </w:rPr>
      <w:t>Council</w:t>
    </w:r>
    <w:proofErr w:type="spellEnd"/>
    <w:r w:rsidR="00876001" w:rsidRPr="00876001">
      <w:rPr>
        <w:rFonts w:ascii="Arial" w:hAnsi="Arial" w:cs="Arial"/>
        <w:sz w:val="18"/>
        <w:szCs w:val="18"/>
      </w:rPr>
      <w:t xml:space="preserve"> </w:t>
    </w:r>
    <w:proofErr w:type="spellStart"/>
    <w:r w:rsidR="00876001" w:rsidRPr="00876001">
      <w:rPr>
        <w:rFonts w:ascii="Arial" w:hAnsi="Arial" w:cs="Arial"/>
        <w:sz w:val="18"/>
        <w:szCs w:val="18"/>
      </w:rPr>
      <w:t>Forum</w:t>
    </w:r>
    <w:proofErr w:type="spellEnd"/>
    <w:r w:rsidR="00876001" w:rsidRPr="00876001">
      <w:rPr>
        <w:rFonts w:ascii="Arial" w:hAnsi="Arial" w:cs="Arial"/>
        <w:sz w:val="18"/>
        <w:szCs w:val="18"/>
      </w:rPr>
      <w:t>“ ve dnech 8 – 9. listopadu 2022</w:t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92E44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92E44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92E44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92E44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B120CD" w:rsidRPr="00CC370F" w:rsidRDefault="00B120CD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Zpracoval/a:</w:t>
        </w:r>
        <w:r w:rsidR="006D5C29">
          <w:rPr>
            <w:rFonts w:ascii="Arial" w:hAnsi="Arial" w:cs="Arial"/>
            <w:sz w:val="18"/>
            <w:szCs w:val="18"/>
          </w:rPr>
          <w:t xml:space="preserve"> </w:t>
        </w:r>
        <w:proofErr w:type="spellStart"/>
        <w:r w:rsidR="00977888">
          <w:rPr>
            <w:rFonts w:ascii="Arial" w:hAnsi="Arial" w:cs="Arial"/>
            <w:sz w:val="18"/>
            <w:szCs w:val="18"/>
          </w:rPr>
          <w:t>xx</w:t>
        </w:r>
        <w:proofErr w:type="spellEnd"/>
        <w:r w:rsidR="006D5C29">
          <w:rPr>
            <w:rFonts w:ascii="Arial" w:hAnsi="Arial" w:cs="Arial"/>
            <w:sz w:val="18"/>
            <w:szCs w:val="18"/>
          </w:rPr>
          <w:t xml:space="preserve">, </w:t>
        </w:r>
        <w:proofErr w:type="gramStart"/>
        <w:r w:rsidR="006D5C29">
          <w:rPr>
            <w:rFonts w:ascii="Arial" w:hAnsi="Arial" w:cs="Arial"/>
            <w:sz w:val="18"/>
            <w:szCs w:val="18"/>
          </w:rPr>
          <w:t>25.8.2022</w:t>
        </w:r>
        <w:proofErr w:type="gramEnd"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EFD" w:rsidRDefault="008E6EFD" w:rsidP="008F77F6">
      <w:r>
        <w:separator/>
      </w:r>
    </w:p>
  </w:footnote>
  <w:footnote w:type="continuationSeparator" w:id="0">
    <w:p w:rsidR="008E6EFD" w:rsidRDefault="008E6EF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E44" w:rsidRDefault="00892E4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22F15A9C" wp14:editId="202DD1C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B120CD" w:rsidRPr="00C12F55" w:rsidRDefault="00BF40D7" w:rsidP="00892E44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383</w:t>
          </w:r>
          <w:r w:rsidR="00B120CD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02645A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  <w:r w:rsidR="00892E44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  <w:bookmarkStart w:id="0" w:name="_GoBack"/>
          <w:bookmarkEnd w:id="0"/>
        </w:p>
      </w:tc>
    </w:tr>
  </w:tbl>
  <w:p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9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3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7"/>
  </w:num>
  <w:num w:numId="5">
    <w:abstractNumId w:val="14"/>
  </w:num>
  <w:num w:numId="6">
    <w:abstractNumId w:val="0"/>
  </w:num>
  <w:num w:numId="7">
    <w:abstractNumId w:val="5"/>
  </w:num>
  <w:num w:numId="8">
    <w:abstractNumId w:val="17"/>
  </w:num>
  <w:num w:numId="9">
    <w:abstractNumId w:val="8"/>
  </w:num>
  <w:num w:numId="10">
    <w:abstractNumId w:val="18"/>
  </w:num>
  <w:num w:numId="11">
    <w:abstractNumId w:val="16"/>
  </w:num>
  <w:num w:numId="12">
    <w:abstractNumId w:val="19"/>
  </w:num>
  <w:num w:numId="13">
    <w:abstractNumId w:val="15"/>
  </w:num>
  <w:num w:numId="14">
    <w:abstractNumId w:val="22"/>
  </w:num>
  <w:num w:numId="15">
    <w:abstractNumId w:val="11"/>
  </w:num>
  <w:num w:numId="1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9"/>
  </w:num>
  <w:num w:numId="18">
    <w:abstractNumId w:val="23"/>
  </w:num>
  <w:num w:numId="19">
    <w:abstractNumId w:val="1"/>
  </w:num>
  <w:num w:numId="20">
    <w:abstractNumId w:val="4"/>
  </w:num>
  <w:num w:numId="21">
    <w:abstractNumId w:val="21"/>
  </w:num>
  <w:num w:numId="22">
    <w:abstractNumId w:val="20"/>
  </w:num>
  <w:num w:numId="23">
    <w:abstractNumId w:val="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2313D"/>
    <w:rsid w:val="0002645A"/>
    <w:rsid w:val="00033327"/>
    <w:rsid w:val="00035EFD"/>
    <w:rsid w:val="00041AC0"/>
    <w:rsid w:val="00043BB4"/>
    <w:rsid w:val="000472F8"/>
    <w:rsid w:val="000549A1"/>
    <w:rsid w:val="000562B1"/>
    <w:rsid w:val="000574CE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1242"/>
    <w:rsid w:val="00393CF8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4FAE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600B2"/>
    <w:rsid w:val="0046041D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B0034"/>
    <w:rsid w:val="006B073F"/>
    <w:rsid w:val="006B5593"/>
    <w:rsid w:val="006B5DC7"/>
    <w:rsid w:val="006C24DF"/>
    <w:rsid w:val="006C2D93"/>
    <w:rsid w:val="006C6371"/>
    <w:rsid w:val="006C7893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2E44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E6EFD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36D92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014E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0D7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4AD9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324A7-E107-44EA-AE08-2B25C10E4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430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Moravcová Lenka</cp:lastModifiedBy>
  <cp:revision>7</cp:revision>
  <cp:lastPrinted>2020-10-29T10:28:00Z</cp:lastPrinted>
  <dcterms:created xsi:type="dcterms:W3CDTF">2022-10-11T11:34:00Z</dcterms:created>
  <dcterms:modified xsi:type="dcterms:W3CDTF">2022-10-13T12:34:00Z</dcterms:modified>
</cp:coreProperties>
</file>